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pacing w:val="-2"/>
          <w:sz w:val="36"/>
          <w:szCs w:val="36"/>
        </w:rPr>
      </w:pP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202</w:t>
      </w:r>
      <w:r>
        <w:rPr>
          <w:rFonts w:ascii="宋体" w:hAnsi="宋体" w:eastAsia="宋体" w:cs="宋体"/>
          <w:b/>
          <w:spacing w:val="-2"/>
          <w:sz w:val="36"/>
          <w:szCs w:val="36"/>
        </w:rPr>
        <w:t>3</w:t>
      </w: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年单独招生考试</w:t>
      </w:r>
    </w:p>
    <w:p>
      <w:pPr>
        <w:spacing w:line="360" w:lineRule="auto"/>
        <w:jc w:val="center"/>
        <w:rPr>
          <w:rFonts w:ascii="宋体" w:hAnsi="宋体" w:eastAsia="宋体" w:cs="宋体"/>
          <w:b/>
          <w:spacing w:val="-2"/>
          <w:sz w:val="36"/>
          <w:szCs w:val="36"/>
        </w:rPr>
      </w:pPr>
      <w:r>
        <w:rPr>
          <w:rFonts w:hint="eastAsia" w:ascii="宋体" w:hAnsi="宋体" w:eastAsia="宋体" w:cs="宋体"/>
          <w:b/>
          <w:spacing w:val="-2"/>
          <w:sz w:val="36"/>
          <w:szCs w:val="36"/>
          <w:lang w:eastAsia="zh-CN"/>
        </w:rPr>
        <w:t>旅游管理专业</w:t>
      </w: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考生</w:t>
      </w:r>
      <w:r>
        <w:rPr>
          <w:rFonts w:hint="eastAsia" w:ascii="宋体" w:hAnsi="宋体" w:eastAsia="宋体" w:cs="宋体"/>
          <w:b/>
          <w:spacing w:val="-2"/>
          <w:sz w:val="36"/>
          <w:szCs w:val="36"/>
          <w:lang w:eastAsia="zh-CN"/>
        </w:rPr>
        <w:t>职业技能</w:t>
      </w:r>
      <w:bookmarkStart w:id="0" w:name="_GoBack"/>
      <w:bookmarkEnd w:id="0"/>
      <w:r>
        <w:rPr>
          <w:rFonts w:hint="eastAsia" w:ascii="宋体" w:hAnsi="宋体" w:eastAsia="宋体" w:cs="宋体"/>
          <w:b/>
          <w:spacing w:val="-2"/>
          <w:sz w:val="36"/>
          <w:szCs w:val="36"/>
          <w:lang w:eastAsia="zh-CN"/>
        </w:rPr>
        <w:t>测试系统操作</w:t>
      </w:r>
      <w:r>
        <w:rPr>
          <w:rFonts w:hint="eastAsia" w:ascii="宋体" w:hAnsi="宋体" w:eastAsia="宋体" w:cs="宋体"/>
          <w:b/>
          <w:spacing w:val="-2"/>
          <w:sz w:val="36"/>
          <w:szCs w:val="36"/>
        </w:rPr>
        <w:t>手册</w:t>
      </w:r>
    </w:p>
    <w:p>
      <w:pPr>
        <w:spacing w:line="360" w:lineRule="auto"/>
        <w:jc w:val="center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tabs>
          <w:tab w:val="left" w:pos="611"/>
        </w:tabs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一、使用【超星考试系统网页端】参加考试</w:t>
      </w:r>
    </w:p>
    <w:p>
      <w:pPr>
        <w:tabs>
          <w:tab w:val="left" w:pos="611"/>
        </w:tabs>
        <w:spacing w:line="360" w:lineRule="auto"/>
        <w:rPr>
          <w:rFonts w:ascii="宋体" w:hAnsi="宋体" w:eastAsia="宋体" w:cs="宋体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bidi="ar"/>
        </w:rPr>
        <w:t>1.</w:t>
      </w:r>
      <w:r>
        <w:rPr>
          <w:rFonts w:hint="eastAsia" w:ascii="宋体" w:hAnsi="宋体" w:eastAsia="宋体" w:cs="宋体"/>
          <w:sz w:val="28"/>
          <w:szCs w:val="28"/>
          <w:lang w:bidi="ar"/>
        </w:rPr>
        <w:t>考试网址：</w:t>
      </w:r>
      <w:r>
        <w:rPr>
          <w:rFonts w:ascii="宋体" w:hAnsi="宋体" w:eastAsia="宋体" w:cs="宋体"/>
          <w:b/>
          <w:bCs/>
          <w:sz w:val="28"/>
          <w:szCs w:val="28"/>
          <w:u w:val="single"/>
          <w:lang w:bidi="ar"/>
        </w:rPr>
        <w:t>http://v2643.kaoshi.chaoxing.com/login</w:t>
      </w:r>
    </w:p>
    <w:p>
      <w:pPr>
        <w:adjustRightInd w:val="0"/>
        <w:snapToGrid w:val="0"/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  <w:lang w:bidi="ar"/>
        </w:rPr>
      </w:pPr>
    </w:p>
    <w:p>
      <w:pPr>
        <w:tabs>
          <w:tab w:val="left" w:pos="611"/>
        </w:tabs>
        <w:spacing w:line="360" w:lineRule="auto"/>
        <w:rPr>
          <w:rFonts w:ascii="宋体" w:hAnsi="宋体" w:eastAsia="宋体" w:cs="宋体"/>
          <w:color w:val="FF000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登录考试账号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bidi="ar"/>
        </w:rPr>
        <w:t>（关键步骤）</w:t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1）在登录界面选择“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机构账号登录</w:t>
      </w:r>
      <w:r>
        <w:rPr>
          <w:rFonts w:hint="eastAsia" w:ascii="宋体" w:hAnsi="宋体" w:eastAsia="宋体" w:cs="宋体"/>
          <w:sz w:val="28"/>
          <w:szCs w:val="28"/>
        </w:rPr>
        <w:t>”。</w:t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）“学号/工号”内输入考生自己的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考生号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3）“密码”考试当天公布。</w:t>
      </w:r>
      <w:r>
        <w:drawing>
          <wp:inline distT="0" distB="0" distL="0" distR="0">
            <wp:extent cx="6045835" cy="427609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65649" cy="429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 w:cs="宋体"/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）如遇绑定手机号，请点击“跳过”，</w:t>
      </w:r>
      <w:r>
        <w:rPr>
          <w:rFonts w:hint="eastAsia"/>
          <w:b/>
          <w:bCs/>
          <w:sz w:val="28"/>
          <w:szCs w:val="28"/>
        </w:rPr>
        <w:t>勿绑定手机号码。</w:t>
      </w:r>
      <w:r>
        <w:rPr>
          <w:rFonts w:hint="eastAsia"/>
          <w:sz w:val="28"/>
          <w:szCs w:val="28"/>
        </w:rPr>
        <w:t>（账号密码不清楚或遇到问题，可反馈监考老师）</w:t>
      </w:r>
    </w:p>
    <w:p>
      <w:pPr>
        <w:widowControl/>
        <w:spacing w:line="360" w:lineRule="auto"/>
      </w:pP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3</w:t>
      </w:r>
      <w:r>
        <w:rPr>
          <w:rFonts w:ascii="宋体" w:hAnsi="宋体" w:eastAsia="宋体" w:cs="宋体"/>
          <w:b/>
          <w:bCs/>
          <w:sz w:val="28"/>
          <w:szCs w:val="28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进入考试</w:t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①登录后进到试卷页面，根据试卷名称和考试时间，等待考试开始，到点考试即可点击上方“刷新”，对将考的试卷点击“开始考试”。</w:t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0" distR="0">
            <wp:extent cx="5274310" cy="183007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②进入考试须知页面，学生阅读考试说明后，勾选“我已阅读并同意”后，点击“开始考试”按钮即可进入考试作答页面。</w:t>
      </w: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5267325" cy="2865755"/>
            <wp:effectExtent l="0" t="0" r="5715" b="146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</w:pPr>
    </w:p>
    <w:p>
      <w:pPr>
        <w:widowControl/>
        <w:spacing w:line="360" w:lineRule="auto"/>
        <w:jc w:val="center"/>
      </w:pPr>
    </w:p>
    <w:p>
      <w:pPr>
        <w:widowControl/>
        <w:spacing w:line="360" w:lineRule="auto"/>
      </w:pP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4.</w:t>
      </w:r>
      <w:r>
        <w:rPr>
          <w:rFonts w:hint="eastAsia" w:ascii="宋体" w:hAnsi="宋体" w:eastAsia="宋体" w:cs="宋体"/>
          <w:sz w:val="28"/>
          <w:szCs w:val="28"/>
        </w:rPr>
        <w:t>考试作答</w:t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①右上方显示考试限时及倒计时，请在限时之内完成并提交，否则系统将自动提交答卷。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4360545" cy="2291080"/>
            <wp:effectExtent l="0" t="0" r="13335" b="1016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05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②点击答题详情或交卷按钮，右方会显示答题卡，整卷浏览时右方以颜色显示题目状态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  <w:r>
        <w:drawing>
          <wp:inline distT="0" distB="0" distL="114300" distR="114300">
            <wp:extent cx="5980430" cy="2413000"/>
            <wp:effectExtent l="0" t="0" r="1270" b="635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3586" cy="241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sz w:val="28"/>
          <w:szCs w:val="28"/>
        </w:rPr>
      </w:pPr>
    </w:p>
    <w:p>
      <w:pPr>
        <w:widowControl/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5.</w:t>
      </w:r>
      <w:r>
        <w:rPr>
          <w:rFonts w:hint="eastAsia" w:ascii="宋体" w:hAnsi="宋体" w:eastAsia="宋体" w:cs="宋体"/>
          <w:sz w:val="28"/>
          <w:szCs w:val="28"/>
        </w:rPr>
        <w:t>提交试卷</w:t>
      </w:r>
    </w:p>
    <w:p>
      <w:pPr>
        <w:widowControl/>
        <w:tabs>
          <w:tab w:val="left" w:pos="6028"/>
        </w:tabs>
        <w:spacing w:line="360" w:lineRule="auto"/>
        <w:ind w:firstLine="560" w:firstLineChars="20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完成答题后，点击右上角预览进入预览页面，如需修改可点击右边对应题号进行修改，确认无误点击右上角【交卷】，提示“交卷成功”即可关闭网页。</w:t>
      </w:r>
    </w:p>
    <w:p>
      <w:pPr>
        <w:widowControl/>
        <w:tabs>
          <w:tab w:val="left" w:pos="6028"/>
        </w:tabs>
        <w:spacing w:line="360" w:lineRule="auto"/>
        <w:jc w:val="center"/>
      </w:pPr>
      <w:r>
        <w:drawing>
          <wp:inline distT="0" distB="0" distL="114300" distR="114300">
            <wp:extent cx="5734685" cy="2336165"/>
            <wp:effectExtent l="0" t="0" r="0" b="698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3729" cy="233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6028"/>
        </w:tabs>
        <w:spacing w:line="360" w:lineRule="auto"/>
        <w:jc w:val="center"/>
      </w:pPr>
    </w:p>
    <w:p>
      <w:pPr>
        <w:jc w:val="center"/>
      </w:pPr>
      <w:r>
        <w:drawing>
          <wp:inline distT="0" distB="0" distL="0" distR="0">
            <wp:extent cx="4476750" cy="39465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80113" cy="394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PQ64Mt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ZUKKZQsVPP76f&#10;fj6cfn0jOINArfUzxN1bRIbunenQNsO5x2Hk3VVOxS8YEfgh7/Eir+gC4fHSdDKd5nBx+IYN8LPH&#10;69b58F4YRaJRUIf6JVnZYeNDHzqExGzarBspUw2lJm1Br16/z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NPQ64M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jMTBlNzA3NDU2NjZhZGYwNjBhYjk0ZmNhZTI3YTMifQ=="/>
  </w:docVars>
  <w:rsids>
    <w:rsidRoot w:val="00DF5AED"/>
    <w:rsid w:val="000277F8"/>
    <w:rsid w:val="00047A44"/>
    <w:rsid w:val="0008368E"/>
    <w:rsid w:val="000B7108"/>
    <w:rsid w:val="000F27D0"/>
    <w:rsid w:val="00125474"/>
    <w:rsid w:val="001F3247"/>
    <w:rsid w:val="001F58D9"/>
    <w:rsid w:val="00257C05"/>
    <w:rsid w:val="00343495"/>
    <w:rsid w:val="00404302"/>
    <w:rsid w:val="004D421E"/>
    <w:rsid w:val="00577393"/>
    <w:rsid w:val="005911AA"/>
    <w:rsid w:val="006478C9"/>
    <w:rsid w:val="00761F7A"/>
    <w:rsid w:val="007A10D3"/>
    <w:rsid w:val="007A2623"/>
    <w:rsid w:val="007E4AA5"/>
    <w:rsid w:val="0084465A"/>
    <w:rsid w:val="009162B9"/>
    <w:rsid w:val="009D14C0"/>
    <w:rsid w:val="00A54795"/>
    <w:rsid w:val="00B0224C"/>
    <w:rsid w:val="00B7393B"/>
    <w:rsid w:val="00B7553E"/>
    <w:rsid w:val="00C43F6C"/>
    <w:rsid w:val="00DF5AED"/>
    <w:rsid w:val="00F97C13"/>
    <w:rsid w:val="00FC6404"/>
    <w:rsid w:val="00FD2010"/>
    <w:rsid w:val="04025BED"/>
    <w:rsid w:val="097826EE"/>
    <w:rsid w:val="0D6D73E3"/>
    <w:rsid w:val="0ECE4939"/>
    <w:rsid w:val="10924F56"/>
    <w:rsid w:val="149D101A"/>
    <w:rsid w:val="176127D3"/>
    <w:rsid w:val="1DB95116"/>
    <w:rsid w:val="2E183793"/>
    <w:rsid w:val="2E3F51C4"/>
    <w:rsid w:val="30506AD9"/>
    <w:rsid w:val="3B6150AA"/>
    <w:rsid w:val="3C9708C1"/>
    <w:rsid w:val="3D931088"/>
    <w:rsid w:val="3FA532F5"/>
    <w:rsid w:val="4EBB4279"/>
    <w:rsid w:val="4F2F1960"/>
    <w:rsid w:val="524B1C8D"/>
    <w:rsid w:val="5A4F3AC1"/>
    <w:rsid w:val="5A7E7A83"/>
    <w:rsid w:val="61BC3CA7"/>
    <w:rsid w:val="66205BC8"/>
    <w:rsid w:val="677B6565"/>
    <w:rsid w:val="683706DE"/>
    <w:rsid w:val="766964A3"/>
    <w:rsid w:val="7B0D52CF"/>
    <w:rsid w:val="7B96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页脚 字符"/>
    <w:basedOn w:val="4"/>
    <w:link w:val="2"/>
    <w:qFormat/>
    <w:uiPriority w:val="0"/>
    <w:rPr>
      <w:sz w:val="18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440</Words>
  <Characters>485</Characters>
  <Lines>3</Lines>
  <Paragraphs>1</Paragraphs>
  <TotalTime>1</TotalTime>
  <ScaleCrop>false</ScaleCrop>
  <LinksUpToDate>false</LinksUpToDate>
  <CharactersWithSpaces>485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2023-03-21T06:44:00Z</dcterms:created>
  <dc:creator>sam sam</dc:creator>
  <cp:lastModifiedBy>差一点先生</cp:lastModifiedBy>
  <dcterms:modified xsi:type="dcterms:W3CDTF">2023-03-22T08:03:24Z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B2548FB369904F71BD485F9E3924912F</vt:lpwstr>
  </property>
</Properties>
</file>